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ADBC2" w14:textId="77777777" w:rsidR="009F69C5" w:rsidRPr="00FC61A7" w:rsidRDefault="009F69C5" w:rsidP="009F69C5">
      <w:pPr>
        <w:pStyle w:val="Default"/>
        <w:rPr>
          <w:color w:val="auto"/>
          <w:sz w:val="20"/>
          <w:szCs w:val="20"/>
        </w:rPr>
      </w:pPr>
      <w:r w:rsidRPr="00FC61A7">
        <w:rPr>
          <w:rFonts w:cs="Times New Roman"/>
          <w:color w:val="auto"/>
          <w:sz w:val="20"/>
          <w:szCs w:val="20"/>
        </w:rPr>
        <w:t>Door middel van een implementatieplan, maximaal 5 A-</w:t>
      </w:r>
      <w:r w:rsidRPr="00FC61A7">
        <w:rPr>
          <w:color w:val="auto"/>
          <w:sz w:val="20"/>
          <w:szCs w:val="20"/>
        </w:rPr>
        <w:t xml:space="preserve">4’tjes Calibri Light puntgrootte 10, maakt Inschrijver duidelijk op welke wijze zij invulling geeft aan de implementatie, rekening houdende met de door Opdrachtgever opgestelde eisen. </w:t>
      </w:r>
    </w:p>
    <w:p w14:paraId="1CBD67FD" w14:textId="77777777" w:rsidR="009F69C5" w:rsidRPr="00FC61A7" w:rsidRDefault="009F69C5" w:rsidP="009F69C5">
      <w:pPr>
        <w:pStyle w:val="Default"/>
        <w:rPr>
          <w:color w:val="auto"/>
          <w:sz w:val="20"/>
          <w:szCs w:val="20"/>
        </w:rPr>
      </w:pPr>
    </w:p>
    <w:p w14:paraId="294B0577" w14:textId="77777777" w:rsidR="009F69C5" w:rsidRPr="00FC61A7" w:rsidRDefault="009F69C5" w:rsidP="009F69C5">
      <w:pPr>
        <w:pStyle w:val="Default"/>
        <w:rPr>
          <w:color w:val="auto"/>
          <w:sz w:val="20"/>
          <w:szCs w:val="20"/>
        </w:rPr>
      </w:pPr>
      <w:r w:rsidRPr="00FC61A7">
        <w:rPr>
          <w:rFonts w:cs="Times New Roman"/>
          <w:color w:val="auto"/>
          <w:sz w:val="20"/>
          <w:szCs w:val="20"/>
        </w:rPr>
        <w:t xml:space="preserve">De Opdrachtnemer voegt als Bijlage aan de Inschrijving een implementatieplan toe waarin zijn opgenomen de gedetailleerde activiteiten en tijdfasering vanaf de datum van definitieve gunning. </w:t>
      </w:r>
    </w:p>
    <w:p w14:paraId="3E1D74AE" w14:textId="77777777" w:rsidR="009F69C5" w:rsidRPr="00FC61A7" w:rsidRDefault="009F69C5" w:rsidP="009F69C5">
      <w:pPr>
        <w:pStyle w:val="Default"/>
        <w:rPr>
          <w:rFonts w:cs="Times New Roman"/>
          <w:color w:val="auto"/>
          <w:sz w:val="20"/>
          <w:szCs w:val="20"/>
        </w:rPr>
      </w:pPr>
    </w:p>
    <w:p w14:paraId="0B1217DF" w14:textId="77777777" w:rsidR="009F69C5" w:rsidRPr="00FC61A7" w:rsidRDefault="009F69C5" w:rsidP="009F69C5">
      <w:pPr>
        <w:pStyle w:val="Default"/>
        <w:rPr>
          <w:rFonts w:cs="Times New Roman"/>
          <w:color w:val="auto"/>
          <w:sz w:val="20"/>
          <w:szCs w:val="20"/>
        </w:rPr>
      </w:pPr>
      <w:r w:rsidRPr="00FC61A7">
        <w:rPr>
          <w:rFonts w:cs="Times New Roman"/>
          <w:color w:val="auto"/>
          <w:sz w:val="20"/>
          <w:szCs w:val="20"/>
        </w:rPr>
        <w:t xml:space="preserve">Het implementatieplan dient minimaal uitwerking te geven aan: </w:t>
      </w:r>
      <w:r w:rsidRPr="00FC61A7">
        <w:rPr>
          <w:rFonts w:cs="Times New Roman"/>
          <w:color w:val="auto"/>
          <w:sz w:val="20"/>
          <w:szCs w:val="20"/>
        </w:rPr>
        <w:br/>
      </w:r>
    </w:p>
    <w:p w14:paraId="502A85A0" w14:textId="77777777" w:rsidR="009F69C5" w:rsidRPr="00FC61A7" w:rsidRDefault="009F69C5" w:rsidP="009F69C5">
      <w:pPr>
        <w:pStyle w:val="Geenafstand"/>
        <w:numPr>
          <w:ilvl w:val="0"/>
          <w:numId w:val="13"/>
        </w:numPr>
        <w:ind w:left="360"/>
        <w:rPr>
          <w:lang w:val="nl-NL"/>
        </w:rPr>
      </w:pPr>
      <w:r w:rsidRPr="00FC61A7">
        <w:rPr>
          <w:lang w:val="nl-NL"/>
        </w:rPr>
        <w:t xml:space="preserve">hoe de transitie vorm gegeven wordt, hoe de feitelijke startprocedure met planning verloopt en hoe de feitelijke implementatie met planning eruit gaat zien; een beschrijving van alle activiteiten en tijdfasering vanaf de datum van definitieve gunning; </w:t>
      </w:r>
    </w:p>
    <w:p w14:paraId="0A552D23" w14:textId="77777777" w:rsidR="009F69C5" w:rsidRPr="00FC61A7" w:rsidRDefault="009F69C5" w:rsidP="009F69C5">
      <w:pPr>
        <w:pStyle w:val="Geenafstand"/>
        <w:numPr>
          <w:ilvl w:val="0"/>
          <w:numId w:val="13"/>
        </w:numPr>
        <w:ind w:left="360"/>
        <w:rPr>
          <w:lang w:val="nl-NL"/>
        </w:rPr>
      </w:pPr>
      <w:r w:rsidRPr="00FC61A7">
        <w:rPr>
          <w:lang w:val="nl-NL"/>
        </w:rPr>
        <w:t>welke specifieke voorzorgsmaatregelen de Opdrachtnemer gaat treffen om de opstartfase soepel te laten verlopen;</w:t>
      </w:r>
    </w:p>
    <w:p w14:paraId="00B13B4F" w14:textId="77777777" w:rsidR="009F69C5" w:rsidRPr="00FC61A7" w:rsidRDefault="009F69C5" w:rsidP="009F69C5">
      <w:pPr>
        <w:pStyle w:val="Geenafstand"/>
        <w:numPr>
          <w:ilvl w:val="0"/>
          <w:numId w:val="13"/>
        </w:numPr>
        <w:ind w:left="360"/>
        <w:rPr>
          <w:lang w:val="nl-NL"/>
        </w:rPr>
      </w:pPr>
      <w:r w:rsidRPr="00FC61A7">
        <w:rPr>
          <w:lang w:val="nl-NL"/>
        </w:rPr>
        <w:t xml:space="preserve">hoe de samenstelling van het “implementatieteam” er uit zou moeten zien en wat Opdrachtnemer hierin doet en wat Opdrachtnemer hierbij van Opdrachtgever verwacht, inclusieve de te verwachte tijdsinvestering; </w:t>
      </w:r>
    </w:p>
    <w:p w14:paraId="2A3D03E4" w14:textId="77777777" w:rsidR="009F69C5" w:rsidRPr="00FC61A7" w:rsidRDefault="009F69C5" w:rsidP="009F69C5">
      <w:pPr>
        <w:pStyle w:val="Geenafstand"/>
        <w:numPr>
          <w:ilvl w:val="0"/>
          <w:numId w:val="13"/>
        </w:numPr>
        <w:ind w:left="360"/>
        <w:rPr>
          <w:lang w:val="nl-NL"/>
        </w:rPr>
      </w:pPr>
      <w:r w:rsidRPr="00FC61A7">
        <w:rPr>
          <w:lang w:val="nl-NL"/>
        </w:rPr>
        <w:t>hoe ervoor gezorgd wordt dat tijdig een goede koppeling van systemen c.q. uitwisseling van minimaal noodzakelijke gegevens tot stand komt;</w:t>
      </w:r>
    </w:p>
    <w:p w14:paraId="01CB1288" w14:textId="77777777" w:rsidR="009F69C5" w:rsidRPr="00FC61A7" w:rsidRDefault="009F69C5" w:rsidP="009F69C5">
      <w:pPr>
        <w:pStyle w:val="Geenafstand"/>
        <w:numPr>
          <w:ilvl w:val="0"/>
          <w:numId w:val="13"/>
        </w:numPr>
        <w:ind w:left="360"/>
        <w:rPr>
          <w:lang w:val="nl-NL"/>
        </w:rPr>
      </w:pPr>
      <w:r w:rsidRPr="00FC61A7">
        <w:rPr>
          <w:lang w:val="nl-NL"/>
        </w:rPr>
        <w:t>hoe de dossieroverdracht van lopende verzuimdossiers en eventueel andere complexe dossiers gaat plaatsvinden alsmede de wijze waarop de overdracht en afhandeling plaatsvindt bij het einde van de samenwerking;</w:t>
      </w:r>
    </w:p>
    <w:p w14:paraId="66929C12" w14:textId="77777777" w:rsidR="009F69C5" w:rsidRPr="00FC61A7" w:rsidRDefault="009F69C5" w:rsidP="009F69C5">
      <w:pPr>
        <w:pStyle w:val="Geenafstand"/>
        <w:numPr>
          <w:ilvl w:val="0"/>
          <w:numId w:val="13"/>
        </w:numPr>
        <w:ind w:left="360"/>
        <w:rPr>
          <w:lang w:val="nl-NL"/>
        </w:rPr>
      </w:pPr>
      <w:r w:rsidRPr="00FC61A7">
        <w:rPr>
          <w:lang w:val="nl-NL"/>
        </w:rPr>
        <w:t>hoe de communicatie naar de Opdrachtgever en medewerkers van Opdrachtgever plaatsvindt.</w:t>
      </w:r>
    </w:p>
    <w:p w14:paraId="217A4AA1" w14:textId="77777777" w:rsidR="009F69C5" w:rsidRPr="00FC61A7" w:rsidRDefault="009F69C5" w:rsidP="009F69C5">
      <w:pPr>
        <w:pStyle w:val="Geenafstand"/>
        <w:numPr>
          <w:ilvl w:val="0"/>
          <w:numId w:val="13"/>
        </w:numPr>
        <w:ind w:left="360"/>
        <w:rPr>
          <w:lang w:val="nl-NL"/>
        </w:rPr>
      </w:pPr>
      <w:r w:rsidRPr="00FC61A7">
        <w:rPr>
          <w:lang w:val="nl-NL"/>
        </w:rPr>
        <w:t>samen met Opdrachtgever het Verzuimprotocol evalueren en waar nodig bijstellen;</w:t>
      </w:r>
    </w:p>
    <w:p w14:paraId="6B8DBA62" w14:textId="77777777" w:rsidR="009F69C5" w:rsidRPr="00FC61A7" w:rsidRDefault="009F69C5" w:rsidP="009F69C5">
      <w:pPr>
        <w:pStyle w:val="Geenafstand"/>
        <w:numPr>
          <w:ilvl w:val="0"/>
          <w:numId w:val="13"/>
        </w:numPr>
        <w:ind w:left="360"/>
        <w:rPr>
          <w:lang w:val="nl-NL"/>
        </w:rPr>
      </w:pPr>
      <w:r w:rsidRPr="00FC61A7">
        <w:rPr>
          <w:lang w:val="nl-NL"/>
        </w:rPr>
        <w:t>formuleren van werkafspraken op operationeel niveau;</w:t>
      </w:r>
    </w:p>
    <w:p w14:paraId="37342EC6" w14:textId="7FD197CE" w:rsidR="009F69C5" w:rsidRPr="00FC61A7" w:rsidRDefault="009F69C5" w:rsidP="009F69C5">
      <w:pPr>
        <w:pStyle w:val="Geenafstand"/>
        <w:numPr>
          <w:ilvl w:val="0"/>
          <w:numId w:val="13"/>
        </w:numPr>
        <w:ind w:left="360"/>
        <w:rPr>
          <w:lang w:val="nl-NL"/>
        </w:rPr>
      </w:pPr>
      <w:r w:rsidRPr="00FC61A7">
        <w:rPr>
          <w:lang w:val="nl-NL"/>
        </w:rPr>
        <w:t>bij aanvang van de samenwerking (voor ingang van de Overeenkomst) bezoeken Bedrijfsarts</w:t>
      </w:r>
      <w:r w:rsidR="00B415CB">
        <w:rPr>
          <w:lang w:val="nl-NL"/>
        </w:rPr>
        <w:t>,</w:t>
      </w:r>
      <w:r w:rsidRPr="00FC61A7">
        <w:rPr>
          <w:lang w:val="nl-NL"/>
        </w:rPr>
        <w:t xml:space="preserve"> de Casemanager Taakdelegatie </w:t>
      </w:r>
      <w:r w:rsidR="00B415CB">
        <w:rPr>
          <w:color w:val="auto"/>
          <w:szCs w:val="20"/>
        </w:rPr>
        <w:t>en de Verzuimcoach</w:t>
      </w:r>
      <w:bookmarkStart w:id="0" w:name="_GoBack"/>
      <w:bookmarkEnd w:id="0"/>
      <w:r w:rsidR="00B415CB" w:rsidRPr="00447E3A">
        <w:rPr>
          <w:color w:val="auto"/>
          <w:szCs w:val="20"/>
        </w:rPr>
        <w:t xml:space="preserve"> </w:t>
      </w:r>
      <w:r w:rsidRPr="00FC61A7">
        <w:rPr>
          <w:lang w:val="nl-NL"/>
        </w:rPr>
        <w:t>de belangrijkste locaties van de Opdrachtgever.</w:t>
      </w:r>
    </w:p>
    <w:p w14:paraId="67F32E6E" w14:textId="77777777" w:rsidR="009F69C5" w:rsidRPr="00FC61A7" w:rsidRDefault="009F69C5" w:rsidP="009F69C5">
      <w:pPr>
        <w:pStyle w:val="Geenafstand"/>
        <w:rPr>
          <w:lang w:val="nl-NL"/>
        </w:rPr>
      </w:pPr>
    </w:p>
    <w:p w14:paraId="77491D41" w14:textId="77777777" w:rsidR="009F69C5" w:rsidRPr="00FC61A7" w:rsidRDefault="009F69C5" w:rsidP="009F69C5">
      <w:pPr>
        <w:pStyle w:val="Geenafstand"/>
        <w:rPr>
          <w:lang w:val="nl-NL"/>
        </w:rPr>
      </w:pPr>
      <w:r w:rsidRPr="00FC61A7">
        <w:rPr>
          <w:lang w:val="nl-NL"/>
        </w:rPr>
        <w:t>Het plan van aanpak wordt integraal beoordeeld aan de hand van de volgende elementen (het toetsingskader):</w:t>
      </w:r>
      <w:r w:rsidRPr="00FC61A7">
        <w:rPr>
          <w:lang w:val="nl-NL"/>
        </w:rPr>
        <w:br/>
      </w:r>
    </w:p>
    <w:p w14:paraId="4AF44B03" w14:textId="77777777" w:rsidR="009F69C5" w:rsidRPr="00FC61A7" w:rsidRDefault="009F69C5" w:rsidP="009F69C5">
      <w:pPr>
        <w:pStyle w:val="Geenafstand"/>
        <w:numPr>
          <w:ilvl w:val="0"/>
          <w:numId w:val="13"/>
        </w:numPr>
        <w:ind w:left="360"/>
        <w:rPr>
          <w:lang w:val="nl-NL"/>
        </w:rPr>
      </w:pPr>
      <w:r w:rsidRPr="00FC61A7">
        <w:rPr>
          <w:lang w:val="nl-NL"/>
        </w:rPr>
        <w:t>het plan van aanpak is volledig, begrijpelijk en consistent;</w:t>
      </w:r>
    </w:p>
    <w:p w14:paraId="18EE8A6F" w14:textId="77777777" w:rsidR="009F69C5" w:rsidRPr="00FC61A7" w:rsidRDefault="009F69C5" w:rsidP="009F69C5">
      <w:pPr>
        <w:pStyle w:val="Geenafstand"/>
        <w:numPr>
          <w:ilvl w:val="0"/>
          <w:numId w:val="13"/>
        </w:numPr>
        <w:ind w:left="360"/>
        <w:rPr>
          <w:lang w:val="nl-NL"/>
        </w:rPr>
      </w:pPr>
      <w:r w:rsidRPr="00FC61A7">
        <w:rPr>
          <w:lang w:val="nl-NL"/>
        </w:rPr>
        <w:t>het plan van aanpak is concreet en realistisch;</w:t>
      </w:r>
    </w:p>
    <w:p w14:paraId="12417DB9" w14:textId="77777777" w:rsidR="009F69C5" w:rsidRPr="00FC61A7" w:rsidRDefault="009F69C5" w:rsidP="009F69C5">
      <w:pPr>
        <w:pStyle w:val="Geenafstand"/>
        <w:numPr>
          <w:ilvl w:val="0"/>
          <w:numId w:val="13"/>
        </w:numPr>
        <w:ind w:left="360"/>
        <w:rPr>
          <w:lang w:val="nl-NL"/>
        </w:rPr>
      </w:pPr>
      <w:r w:rsidRPr="00FC61A7">
        <w:rPr>
          <w:lang w:val="nl-NL"/>
        </w:rPr>
        <w:t>het plan van aanpak geeft blijk van pro-activiteit en flexibiliteit;</w:t>
      </w:r>
    </w:p>
    <w:p w14:paraId="6FEE7227" w14:textId="65A4AC2D" w:rsidR="00151201" w:rsidRPr="00151201" w:rsidRDefault="009F69C5" w:rsidP="00151201">
      <w:pPr>
        <w:pStyle w:val="Lijstalinea"/>
        <w:widowControl/>
        <w:numPr>
          <w:ilvl w:val="0"/>
          <w:numId w:val="16"/>
        </w:numPr>
        <w:autoSpaceDE/>
        <w:autoSpaceDN/>
        <w:rPr>
          <w:rFonts w:ascii="Verdana" w:hAnsi="Verdana"/>
          <w:color w:val="000000" w:themeColor="text1"/>
          <w:sz w:val="20"/>
          <w:lang w:val="nl-NL"/>
        </w:rPr>
      </w:pPr>
      <w:r w:rsidRPr="009F69C5">
        <w:rPr>
          <w:rFonts w:ascii="Verdana" w:hAnsi="Verdana"/>
          <w:color w:val="000000" w:themeColor="text1"/>
          <w:sz w:val="20"/>
          <w:lang w:val="nl-NL"/>
        </w:rPr>
        <w:t>het plan van aanpak houdt rekening met de consequenties voor de huidige organisatie bij Opdrachtgever.</w:t>
      </w:r>
      <w:r w:rsidR="002A2F9C" w:rsidRPr="009F69C5">
        <w:rPr>
          <w:lang w:val="nl-NL"/>
        </w:rPr>
        <w:br w:type="page"/>
      </w:r>
    </w:p>
    <w:p w14:paraId="3E8A135C" w14:textId="796E34A1" w:rsidR="0059242D" w:rsidRPr="0059242D" w:rsidRDefault="00807C9A" w:rsidP="0059242D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70528" behindDoc="0" locked="0" layoutInCell="0" allowOverlap="1" wp14:anchorId="5CAE774C" wp14:editId="3B03BE82">
                <wp:simplePos x="0" y="0"/>
                <wp:positionH relativeFrom="page">
                  <wp:posOffset>791845</wp:posOffset>
                </wp:positionH>
                <wp:positionV relativeFrom="paragraph">
                  <wp:posOffset>21590</wp:posOffset>
                </wp:positionV>
                <wp:extent cx="6192520" cy="12700"/>
                <wp:effectExtent l="0" t="0" r="0" b="0"/>
                <wp:wrapTopAndBottom/>
                <wp:docPr id="3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2520" cy="12700"/>
                        </a:xfrm>
                        <a:custGeom>
                          <a:avLst/>
                          <a:gdLst>
                            <a:gd name="T0" fmla="*/ 0 w 9752"/>
                            <a:gd name="T1" fmla="*/ 0 h 20"/>
                            <a:gd name="T2" fmla="*/ 9751 w 975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752" h="20">
                              <a:moveTo>
                                <a:pt x="0" y="0"/>
                              </a:moveTo>
                              <a:lnTo>
                                <a:pt x="9751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F7922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BEDCBD6" id="Freeform 11" o:spid="_x0000_s1026" style="position:absolute;z-index: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2.35pt,1.7pt,549.9pt,1.7pt" coordsize="975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" o:allowincell="f" filled="f" strokecolor="#f79221" strokeweight="1pt">
                <v:path arrowok="t" o:connecttype="custom" o:connectlocs="0,0;6191885,0" o:connectangles="0,0"/>
                <w10:wrap type="topAndBottom" anchorx="page"/>
              </v:polyline>
            </w:pict>
          </mc:Fallback>
        </mc:AlternateContent>
      </w:r>
      <w:r w:rsidR="0059242D" w:rsidRPr="0059242D">
        <w:rPr>
          <w:rFonts w:ascii="Verdana" w:hAnsi="Verdana"/>
          <w:color w:val="000000" w:themeColor="text1"/>
        </w:rPr>
        <w:t xml:space="preserve">Naam: </w:t>
      </w:r>
      <w:r w:rsidR="0059242D" w:rsidRPr="0059242D">
        <w:rPr>
          <w:rFonts w:ascii="Verdana" w:hAnsi="Verdana"/>
          <w:color w:val="000000" w:themeColor="text1"/>
          <w:u w:val="single" w:color="212E63"/>
        </w:rPr>
        <w:tab/>
      </w:r>
      <w:r w:rsidR="0059242D" w:rsidRPr="0059242D">
        <w:rPr>
          <w:rFonts w:ascii="Verdana" w:hAnsi="Verdana"/>
          <w:color w:val="000000" w:themeColor="text1"/>
          <w:u w:val="single" w:color="212E63"/>
        </w:rPr>
        <w:tab/>
      </w:r>
      <w:r w:rsidR="0059242D" w:rsidRPr="0059242D">
        <w:rPr>
          <w:rFonts w:ascii="Verdana" w:hAnsi="Verdana"/>
          <w:color w:val="000000" w:themeColor="text1"/>
        </w:rPr>
        <w:t xml:space="preserve"> </w:t>
      </w:r>
    </w:p>
    <w:p w14:paraId="48D74F10" w14:textId="77777777" w:rsidR="0059242D" w:rsidRPr="0059242D" w:rsidRDefault="0059242D" w:rsidP="0059242D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59242D">
        <w:rPr>
          <w:rFonts w:ascii="Verdana" w:hAnsi="Verdana"/>
          <w:color w:val="000000" w:themeColor="text1"/>
        </w:rPr>
        <w:t>Naam</w:t>
      </w:r>
      <w:r w:rsidRPr="0059242D">
        <w:rPr>
          <w:rFonts w:ascii="Verdana" w:hAnsi="Verdana"/>
          <w:color w:val="000000" w:themeColor="text1"/>
          <w:spacing w:val="-14"/>
        </w:rPr>
        <w:t xml:space="preserve"> </w:t>
      </w:r>
      <w:r w:rsidRPr="0059242D">
        <w:rPr>
          <w:rFonts w:ascii="Verdana" w:hAnsi="Verdana"/>
          <w:color w:val="000000" w:themeColor="text1"/>
        </w:rPr>
        <w:t xml:space="preserve">tekeningbevoegde:  </w:t>
      </w:r>
      <w:r w:rsidRPr="0059242D">
        <w:rPr>
          <w:rFonts w:ascii="Verdana" w:hAnsi="Verdana"/>
          <w:color w:val="000000" w:themeColor="text1"/>
          <w:u w:val="single" w:color="212E63"/>
        </w:rPr>
        <w:tab/>
      </w:r>
      <w:r w:rsidRPr="0059242D">
        <w:rPr>
          <w:rFonts w:ascii="Verdana" w:hAnsi="Verdana"/>
          <w:color w:val="000000" w:themeColor="text1"/>
          <w:u w:val="single" w:color="212E63"/>
        </w:rPr>
        <w:tab/>
      </w:r>
      <w:r w:rsidRPr="0059242D">
        <w:rPr>
          <w:rFonts w:ascii="Verdana" w:hAnsi="Verdana"/>
          <w:color w:val="000000" w:themeColor="text1"/>
        </w:rPr>
        <w:t xml:space="preserve"> </w:t>
      </w:r>
    </w:p>
    <w:p w14:paraId="49307070" w14:textId="379FE6D1" w:rsidR="0059242D" w:rsidRPr="0059242D" w:rsidRDefault="0059242D" w:rsidP="0059242D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59242D">
        <w:rPr>
          <w:rFonts w:ascii="Verdana" w:hAnsi="Verdana"/>
          <w:color w:val="000000" w:themeColor="text1"/>
        </w:rPr>
        <w:t>Functie</w:t>
      </w:r>
      <w:r w:rsidRPr="0059242D">
        <w:rPr>
          <w:rFonts w:ascii="Verdana" w:hAnsi="Verdana"/>
          <w:color w:val="000000" w:themeColor="text1"/>
          <w:spacing w:val="-17"/>
        </w:rPr>
        <w:t xml:space="preserve"> </w:t>
      </w:r>
      <w:r w:rsidRPr="0059242D">
        <w:rPr>
          <w:rFonts w:ascii="Verdana" w:hAnsi="Verdana"/>
          <w:color w:val="000000" w:themeColor="text1"/>
        </w:rPr>
        <w:t xml:space="preserve">tekeningbevoegde: </w:t>
      </w:r>
      <w:r w:rsidRPr="0059242D">
        <w:rPr>
          <w:rFonts w:ascii="Verdana" w:hAnsi="Verdana"/>
          <w:color w:val="000000" w:themeColor="text1"/>
          <w:spacing w:val="10"/>
        </w:rPr>
        <w:t xml:space="preserve"> </w:t>
      </w:r>
      <w:r w:rsidRPr="0059242D">
        <w:rPr>
          <w:rFonts w:ascii="Verdana" w:hAnsi="Verdana"/>
          <w:color w:val="000000" w:themeColor="text1"/>
          <w:u w:val="single" w:color="212E63"/>
        </w:rPr>
        <w:t xml:space="preserve"> </w:t>
      </w:r>
      <w:r w:rsidRPr="0059242D">
        <w:rPr>
          <w:rFonts w:ascii="Verdana" w:hAnsi="Verdana"/>
          <w:color w:val="000000" w:themeColor="text1"/>
          <w:u w:val="single" w:color="212E63"/>
        </w:rPr>
        <w:tab/>
      </w:r>
      <w:r w:rsidRPr="0059242D">
        <w:rPr>
          <w:rFonts w:ascii="Verdana" w:hAnsi="Verdana"/>
          <w:color w:val="000000" w:themeColor="text1"/>
        </w:rPr>
        <w:t xml:space="preserve"> </w:t>
      </w:r>
    </w:p>
    <w:p w14:paraId="49AFD155" w14:textId="3598425E" w:rsidR="0059242D" w:rsidRPr="0059242D" w:rsidRDefault="0059242D" w:rsidP="0059242D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59242D">
        <w:rPr>
          <w:rFonts w:ascii="Verdana" w:hAnsi="Verdana"/>
          <w:color w:val="000000" w:themeColor="text1"/>
        </w:rPr>
        <w:t xml:space="preserve">Datum: </w:t>
      </w:r>
      <w:r w:rsidRPr="0059242D">
        <w:rPr>
          <w:rFonts w:ascii="Verdana" w:hAnsi="Verdana"/>
          <w:color w:val="000000" w:themeColor="text1"/>
          <w:u w:val="single" w:color="212E63"/>
        </w:rPr>
        <w:t xml:space="preserve"> </w:t>
      </w:r>
      <w:r w:rsidRPr="0059242D">
        <w:rPr>
          <w:rFonts w:ascii="Verdana" w:hAnsi="Verdana"/>
          <w:color w:val="000000" w:themeColor="text1"/>
          <w:u w:val="single" w:color="212E63"/>
        </w:rPr>
        <w:tab/>
      </w:r>
      <w:r w:rsidR="009627A9">
        <w:rPr>
          <w:rFonts w:ascii="Verdana" w:hAnsi="Verdana"/>
          <w:color w:val="000000" w:themeColor="text1"/>
          <w:u w:val="single" w:color="212E63"/>
        </w:rPr>
        <w:t>______________________________</w:t>
      </w:r>
    </w:p>
    <w:p w14:paraId="78FE831E" w14:textId="77777777" w:rsidR="0059242D" w:rsidRPr="0059242D" w:rsidRDefault="0059242D" w:rsidP="0059242D">
      <w:pPr>
        <w:pStyle w:val="Plattetekst"/>
        <w:spacing w:before="225"/>
        <w:ind w:left="107"/>
        <w:jc w:val="both"/>
        <w:rPr>
          <w:rFonts w:ascii="Verdana" w:hAnsi="Verdana"/>
          <w:color w:val="000000" w:themeColor="text1"/>
        </w:rPr>
      </w:pPr>
      <w:r w:rsidRPr="0059242D">
        <w:rPr>
          <w:rFonts w:ascii="Verdana" w:hAnsi="Verdana"/>
          <w:color w:val="000000" w:themeColor="text1"/>
        </w:rPr>
        <w:t>Handtekening tekeningbevoegde:</w:t>
      </w:r>
    </w:p>
    <w:p w14:paraId="0B06DC8D" w14:textId="2147B383" w:rsidR="00D731C2" w:rsidRPr="000E4A91" w:rsidRDefault="00D731C2">
      <w:pPr>
        <w:rPr>
          <w:vertAlign w:val="subscript"/>
          <w:lang w:val="nl-NL"/>
        </w:rPr>
      </w:pPr>
    </w:p>
    <w:p w14:paraId="56BE7B76" w14:textId="77777777" w:rsidR="00D731C2" w:rsidRPr="000E4A91" w:rsidRDefault="00D731C2">
      <w:pPr>
        <w:rPr>
          <w:vertAlign w:val="subscript"/>
          <w:lang w:val="nl-NL"/>
        </w:rPr>
      </w:pPr>
    </w:p>
    <w:sectPr w:rsidR="00D731C2" w:rsidRPr="000E4A91" w:rsidSect="00CA5F26">
      <w:headerReference w:type="default" r:id="rId8"/>
      <w:footerReference w:type="default" r:id="rId9"/>
      <w:pgSz w:w="11900" w:h="16840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0CD40" w14:textId="77777777" w:rsidR="006C3BBE" w:rsidRDefault="006C3BBE" w:rsidP="00567705">
      <w:r>
        <w:separator/>
      </w:r>
    </w:p>
  </w:endnote>
  <w:endnote w:type="continuationSeparator" w:id="0">
    <w:p w14:paraId="7B52A026" w14:textId="77777777" w:rsidR="006C3BBE" w:rsidRDefault="006C3BBE" w:rsidP="0056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tserrat-Light">
    <w:altName w:val="Cambria"/>
    <w:charset w:val="00"/>
    <w:family w:val="roman"/>
    <w:pitch w:val="variable"/>
  </w:font>
  <w:font w:name="Greycliff CF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Greycliff CF Demi Bold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EFD85" w14:textId="0FC42378" w:rsidR="00567705" w:rsidRDefault="003C489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915A3A" wp14:editId="455D009E">
              <wp:simplePos x="0" y="0"/>
              <wp:positionH relativeFrom="column">
                <wp:posOffset>-521556</wp:posOffset>
              </wp:positionH>
              <wp:positionV relativeFrom="paragraph">
                <wp:posOffset>51435</wp:posOffset>
              </wp:positionV>
              <wp:extent cx="5740400" cy="292100"/>
              <wp:effectExtent l="0" t="0" r="0" b="0"/>
              <wp:wrapNone/>
              <wp:docPr id="4" name="Tekstva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40400" cy="292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D14F518" w14:textId="43CBF431" w:rsidR="003C4890" w:rsidRPr="00657E4F" w:rsidRDefault="002B0CA7" w:rsidP="00CA5F26">
                          <w:pPr>
                            <w:rPr>
                              <w:lang w:val="nl-NL"/>
                            </w:rPr>
                          </w:pPr>
                          <w:r w:rsidRPr="005C7FC4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 xml:space="preserve">Arbodienstverlening </w:t>
                          </w:r>
                          <w:r w:rsidR="000C5305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>W</w:t>
                          </w:r>
                          <w:r w:rsidR="001A30E0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>erkse!</w:t>
                          </w:r>
                          <w:r w:rsidR="00CA5F26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 xml:space="preserve"> </w:t>
                          </w:r>
                          <w:r w:rsidRPr="005C7FC4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>202</w:t>
                          </w:r>
                          <w:r w:rsidR="000C5305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>2</w:t>
                          </w:r>
                          <w:r w:rsidRPr="005C7FC4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>-</w:t>
                          </w:r>
                          <w:r w:rsidR="008226CD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>1</w:t>
                          </w:r>
                          <w:r w:rsidR="000C5305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>0</w:t>
                          </w:r>
                          <w:r w:rsidR="001A30E0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>0</w:t>
                          </w:r>
                          <w:r w:rsidR="008226CD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>0</w:t>
                          </w:r>
                          <w:r w:rsidRPr="005C7FC4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15A3A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8" type="#_x0000_t202" style="position:absolute;margin-left:-41.05pt;margin-top:4.05pt;width:452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" filled="f" stroked="f" strokeweight=".5pt">
              <v:textbox>
                <w:txbxContent>
                  <w:p w14:paraId="0D14F518" w14:textId="43CBF431" w:rsidR="003C4890" w:rsidRPr="00657E4F" w:rsidRDefault="002B0CA7" w:rsidP="00CA5F26">
                    <w:pPr>
                      <w:rPr>
                        <w:lang w:val="nl-NL"/>
                      </w:rPr>
                    </w:pPr>
                    <w:r w:rsidRPr="005C7FC4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 xml:space="preserve">Arbodienstverlening </w:t>
                    </w:r>
                    <w:r w:rsidR="000C5305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>W</w:t>
                    </w:r>
                    <w:r w:rsidR="001A30E0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>erkse!</w:t>
                    </w:r>
                    <w:r w:rsidR="00CA5F26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 xml:space="preserve"> </w:t>
                    </w:r>
                    <w:r w:rsidRPr="005C7FC4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>202</w:t>
                    </w:r>
                    <w:r w:rsidR="000C5305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>2</w:t>
                    </w:r>
                    <w:r w:rsidRPr="005C7FC4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>-</w:t>
                    </w:r>
                    <w:r w:rsidR="008226CD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>1</w:t>
                    </w:r>
                    <w:r w:rsidR="000C5305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>0</w:t>
                    </w:r>
                    <w:r w:rsidR="001A30E0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>0</w:t>
                    </w:r>
                    <w:r w:rsidR="008226CD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>0</w:t>
                    </w:r>
                    <w:r w:rsidRPr="005C7FC4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D39CB" w14:textId="77777777" w:rsidR="006C3BBE" w:rsidRDefault="006C3BBE" w:rsidP="00567705">
      <w:r>
        <w:separator/>
      </w:r>
    </w:p>
  </w:footnote>
  <w:footnote w:type="continuationSeparator" w:id="0">
    <w:p w14:paraId="635BF4AA" w14:textId="77777777" w:rsidR="006C3BBE" w:rsidRDefault="006C3BBE" w:rsidP="0056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A1E45" w14:textId="56A7F74D" w:rsidR="00567705" w:rsidRDefault="00A635D6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CEB4B0" wp14:editId="730C6854">
              <wp:simplePos x="0" y="0"/>
              <wp:positionH relativeFrom="column">
                <wp:posOffset>-518795</wp:posOffset>
              </wp:positionH>
              <wp:positionV relativeFrom="paragraph">
                <wp:posOffset>1093470</wp:posOffset>
              </wp:positionV>
              <wp:extent cx="6172200" cy="645795"/>
              <wp:effectExtent l="57150" t="57150" r="57150" b="59055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72200" cy="64579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 contourW="12700">
                        <a:contourClr>
                          <a:schemeClr val="bg1"/>
                        </a:contourClr>
                      </a:sp3d>
                    </wps:spPr>
                    <wps:txbx>
                      <w:txbxContent>
                        <w:p w14:paraId="0333ABC8" w14:textId="4901B8C2" w:rsidR="006409B8" w:rsidRPr="009321BE" w:rsidRDefault="006409B8">
                          <w:pPr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</w:pP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Bijlage</w:t>
                          </w:r>
                          <w:r w:rsidR="00CA5F26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 xml:space="preserve"> </w:t>
                          </w:r>
                          <w:r w:rsidR="001F258C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9</w:t>
                          </w: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 xml:space="preserve"> | </w:t>
                          </w:r>
                          <w:r w:rsidR="009C3C5B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Kwaliteit –</w:t>
                          </w:r>
                          <w:r w:rsidR="001F258C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 xml:space="preserve"> Implementatie</w:t>
                          </w:r>
                          <w:r w:rsidR="005664E0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ab/>
                          </w:r>
                        </w:p>
                        <w:p w14:paraId="60508BFC" w14:textId="77777777" w:rsidR="009C3C5B" w:rsidRPr="00023E71" w:rsidRDefault="009C3C5B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6CEB4B0" id="_x0000_t202" coordsize="21600,21600" o:spt="202" path="m,l,21600r21600,l21600,xe">
              <v:stroke joinstyle="miter"/>
              <v:path gradientshapeok="t" o:connecttype="rect"/>
            </v:shapetype>
            <v:shape id="Tekstvak 7" o:spid="_x0000_s1026" type="#_x0000_t202" style="position:absolute;margin-left:-40.85pt;margin-top:86.1pt;width:486pt;height:50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" fillcolor="white [3201]" stroked="f" strokeweight=".5pt">
              <v:textbox>
                <w:txbxContent>
                  <w:p w14:paraId="0333ABC8" w14:textId="4901B8C2" w:rsidR="006409B8" w:rsidRPr="009321BE" w:rsidRDefault="006409B8">
                    <w:pPr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</w:pP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Bijlage</w:t>
                    </w:r>
                    <w:r w:rsidR="00CA5F26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 xml:space="preserve"> </w:t>
                    </w:r>
                    <w:r w:rsidR="001F258C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9</w:t>
                    </w: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 xml:space="preserve"> | </w:t>
                    </w:r>
                    <w:r w:rsidR="009C3C5B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Kwaliteit –</w:t>
                    </w:r>
                    <w:r w:rsidR="001F258C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 xml:space="preserve"> Implementatie</w:t>
                    </w:r>
                    <w:r w:rsidR="005664E0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ab/>
                    </w:r>
                  </w:p>
                  <w:p w14:paraId="60508BFC" w14:textId="77777777" w:rsidR="009C3C5B" w:rsidRPr="00023E71" w:rsidRDefault="009C3C5B">
                    <w:pPr>
                      <w:rPr>
                        <w:lang w:val="nl-NL"/>
                      </w:rPr>
                    </w:pPr>
                  </w:p>
                </w:txbxContent>
              </v:textbox>
            </v:shape>
          </w:pict>
        </mc:Fallback>
      </mc:AlternateContent>
    </w:r>
    <w:r w:rsidR="00710D8E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42E525" wp14:editId="155409E2">
              <wp:simplePos x="0" y="0"/>
              <wp:positionH relativeFrom="column">
                <wp:posOffset>3729355</wp:posOffset>
              </wp:positionH>
              <wp:positionV relativeFrom="paragraph">
                <wp:posOffset>-106680</wp:posOffset>
              </wp:positionV>
              <wp:extent cx="2217420" cy="845820"/>
              <wp:effectExtent l="0" t="0" r="11430" b="11430"/>
              <wp:wrapNone/>
              <wp:docPr id="9" name="Tekstva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7420" cy="8458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55667EC" w14:textId="23DAB67F" w:rsidR="00C023A6" w:rsidRPr="00C023A6" w:rsidRDefault="001A30E0" w:rsidP="00B94A09">
                          <w:pPr>
                            <w:jc w:val="center"/>
                            <w:rPr>
                              <w:rFonts w:ascii="Verdana" w:hAnsi="Verdana"/>
                              <w:lang w:val="nl-NL"/>
                            </w:rPr>
                          </w:pPr>
                          <w:r>
                            <w:rPr>
                              <w:rFonts w:ascii="Verdana" w:hAnsi="Verdana"/>
                              <w:noProof/>
                              <w:lang w:val="nl-NL"/>
                            </w:rPr>
                            <w:drawing>
                              <wp:inline distT="0" distB="0" distL="0" distR="0" wp14:anchorId="1897FD6E" wp14:editId="4B6A37D5">
                                <wp:extent cx="2070100" cy="748030"/>
                                <wp:effectExtent l="0" t="0" r="6350" b="0"/>
                                <wp:docPr id="2" name="Afbeelding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werks!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70100" cy="7480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42E525" id="Tekstvak 9" o:spid="_x0000_s1027" type="#_x0000_t202" style="position:absolute;margin-left:293.65pt;margin-top:-8.4pt;width:174.6pt;height:66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" fillcolor="white [3201]" strokeweight=".5pt">
              <v:textbox>
                <w:txbxContent>
                  <w:p w14:paraId="355667EC" w14:textId="23DAB67F" w:rsidR="00C023A6" w:rsidRPr="00C023A6" w:rsidRDefault="001A30E0" w:rsidP="00B94A09">
                    <w:pPr>
                      <w:jc w:val="center"/>
                      <w:rPr>
                        <w:rFonts w:ascii="Verdana" w:hAnsi="Verdana"/>
                        <w:lang w:val="nl-NL"/>
                      </w:rPr>
                    </w:pPr>
                    <w:r>
                      <w:rPr>
                        <w:rFonts w:ascii="Verdana" w:hAnsi="Verdana"/>
                        <w:noProof/>
                        <w:lang w:val="nl-NL"/>
                      </w:rPr>
                      <w:drawing>
                        <wp:inline distT="0" distB="0" distL="0" distR="0" wp14:anchorId="1897FD6E" wp14:editId="4B6A37D5">
                          <wp:extent cx="2070100" cy="748030"/>
                          <wp:effectExtent l="0" t="0" r="6350" b="0"/>
                          <wp:docPr id="2" name="Afbeelding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werks!.pn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070100" cy="7480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710D8E">
      <w:rPr>
        <w:noProof/>
      </w:rPr>
      <w:drawing>
        <wp:anchor distT="0" distB="0" distL="114300" distR="114300" simplePos="0" relativeHeight="251658240" behindDoc="1" locked="0" layoutInCell="1" allowOverlap="1" wp14:anchorId="0D4FB6EA" wp14:editId="31FC12AD">
          <wp:simplePos x="0" y="0"/>
          <wp:positionH relativeFrom="page">
            <wp:posOffset>-56515</wp:posOffset>
          </wp:positionH>
          <wp:positionV relativeFrom="page">
            <wp:posOffset>-57150</wp:posOffset>
          </wp:positionV>
          <wp:extent cx="7614285" cy="10763250"/>
          <wp:effectExtent l="0" t="0" r="5715" b="6350"/>
          <wp:wrapTight wrapText="bothSides">
            <wp:wrapPolygon edited="0">
              <wp:start x="20391" y="0"/>
              <wp:lineTo x="20391" y="816"/>
              <wp:lineTo x="2090" y="892"/>
              <wp:lineTo x="1225" y="918"/>
              <wp:lineTo x="1225" y="2243"/>
              <wp:lineTo x="11385" y="2447"/>
              <wp:lineTo x="20391" y="2447"/>
              <wp:lineTo x="20391" y="18758"/>
              <wp:lineTo x="10844" y="19166"/>
              <wp:lineTo x="10808" y="19574"/>
              <wp:lineTo x="0" y="19829"/>
              <wp:lineTo x="0" y="21587"/>
              <wp:lineTo x="20716" y="21587"/>
              <wp:lineTo x="20860" y="21587"/>
              <wp:lineTo x="21472" y="21281"/>
              <wp:lineTo x="21580" y="21001"/>
              <wp:lineTo x="21580" y="19829"/>
              <wp:lineTo x="10772" y="19574"/>
              <wp:lineTo x="10808" y="19166"/>
              <wp:lineTo x="21580" y="18988"/>
              <wp:lineTo x="21580" y="0"/>
              <wp:lineTo x="20391" y="0"/>
            </wp:wrapPolygon>
          </wp:wrapTight>
          <wp:docPr id="23" name="Afbeelding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4285" cy="1076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7F9AE2" w14:textId="4CFAF44F" w:rsidR="00567705" w:rsidRDefault="0056770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.25pt;height:5.25pt;visibility:visible;mso-wrap-style:square" o:bullet="t">
        <v:imagedata r:id="rId1" o:title=""/>
      </v:shape>
    </w:pict>
  </w:numPicBullet>
  <w:abstractNum w:abstractNumId="0" w15:restartNumberingAfterBreak="0">
    <w:nsid w:val="0B905109"/>
    <w:multiLevelType w:val="hybridMultilevel"/>
    <w:tmpl w:val="09AA3E2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52F61"/>
    <w:multiLevelType w:val="hybridMultilevel"/>
    <w:tmpl w:val="C9F43E9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B0658"/>
    <w:multiLevelType w:val="hybridMultilevel"/>
    <w:tmpl w:val="32508FD0"/>
    <w:lvl w:ilvl="0" w:tplc="66CCF5B2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BB08E5"/>
    <w:multiLevelType w:val="hybridMultilevel"/>
    <w:tmpl w:val="CB18019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70EA0"/>
    <w:multiLevelType w:val="hybridMultilevel"/>
    <w:tmpl w:val="7E8C3D16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8601D"/>
    <w:multiLevelType w:val="hybridMultilevel"/>
    <w:tmpl w:val="2B386A46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1D3E40"/>
    <w:multiLevelType w:val="hybridMultilevel"/>
    <w:tmpl w:val="A992DEF6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875A6"/>
    <w:multiLevelType w:val="hybridMultilevel"/>
    <w:tmpl w:val="706445C0"/>
    <w:lvl w:ilvl="0" w:tplc="66CCF5B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D963DC"/>
    <w:multiLevelType w:val="multilevel"/>
    <w:tmpl w:val="39FA7C0A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49056B"/>
    <w:multiLevelType w:val="hybridMultilevel"/>
    <w:tmpl w:val="1E5C06A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C743BD"/>
    <w:multiLevelType w:val="hybridMultilevel"/>
    <w:tmpl w:val="B4A0FC52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8525D7"/>
    <w:multiLevelType w:val="hybridMultilevel"/>
    <w:tmpl w:val="DE50420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9F804BA"/>
    <w:multiLevelType w:val="hybridMultilevel"/>
    <w:tmpl w:val="880A7B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7A7393"/>
    <w:multiLevelType w:val="hybridMultilevel"/>
    <w:tmpl w:val="5574A10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423A0F"/>
    <w:multiLevelType w:val="hybridMultilevel"/>
    <w:tmpl w:val="2E3C43C4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BB186D"/>
    <w:multiLevelType w:val="hybridMultilevel"/>
    <w:tmpl w:val="633689BE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3"/>
  </w:num>
  <w:num w:numId="4">
    <w:abstractNumId w:val="10"/>
  </w:num>
  <w:num w:numId="5">
    <w:abstractNumId w:val="1"/>
  </w:num>
  <w:num w:numId="6">
    <w:abstractNumId w:val="3"/>
  </w:num>
  <w:num w:numId="7">
    <w:abstractNumId w:val="6"/>
  </w:num>
  <w:num w:numId="8">
    <w:abstractNumId w:val="14"/>
  </w:num>
  <w:num w:numId="9">
    <w:abstractNumId w:val="0"/>
  </w:num>
  <w:num w:numId="10">
    <w:abstractNumId w:val="4"/>
  </w:num>
  <w:num w:numId="11">
    <w:abstractNumId w:val="9"/>
  </w:num>
  <w:num w:numId="12">
    <w:abstractNumId w:val="15"/>
  </w:num>
  <w:num w:numId="13">
    <w:abstractNumId w:val="5"/>
  </w:num>
  <w:num w:numId="14">
    <w:abstractNumId w:val="2"/>
  </w:num>
  <w:num w:numId="15">
    <w:abstractNumId w:val="8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05"/>
    <w:rsid w:val="00023E71"/>
    <w:rsid w:val="000366B2"/>
    <w:rsid w:val="00056E94"/>
    <w:rsid w:val="00072525"/>
    <w:rsid w:val="000C2441"/>
    <w:rsid w:val="000C2E3F"/>
    <w:rsid w:val="000C5305"/>
    <w:rsid w:val="000E4A91"/>
    <w:rsid w:val="00101155"/>
    <w:rsid w:val="00132EFC"/>
    <w:rsid w:val="00151201"/>
    <w:rsid w:val="00182C5A"/>
    <w:rsid w:val="001A30E0"/>
    <w:rsid w:val="001A579C"/>
    <w:rsid w:val="001F258C"/>
    <w:rsid w:val="002976B2"/>
    <w:rsid w:val="002A2F9C"/>
    <w:rsid w:val="002B0CA7"/>
    <w:rsid w:val="002B6558"/>
    <w:rsid w:val="002C2770"/>
    <w:rsid w:val="002D7019"/>
    <w:rsid w:val="0030466A"/>
    <w:rsid w:val="003A6D45"/>
    <w:rsid w:val="003C4890"/>
    <w:rsid w:val="003E67DB"/>
    <w:rsid w:val="00410215"/>
    <w:rsid w:val="00436577"/>
    <w:rsid w:val="00537B11"/>
    <w:rsid w:val="005664E0"/>
    <w:rsid w:val="00567705"/>
    <w:rsid w:val="0059242D"/>
    <w:rsid w:val="00631D24"/>
    <w:rsid w:val="006409B8"/>
    <w:rsid w:val="0064128C"/>
    <w:rsid w:val="00657E4F"/>
    <w:rsid w:val="006C3BBE"/>
    <w:rsid w:val="00710D8E"/>
    <w:rsid w:val="0072527C"/>
    <w:rsid w:val="007822F0"/>
    <w:rsid w:val="00807C9A"/>
    <w:rsid w:val="008115A6"/>
    <w:rsid w:val="00822518"/>
    <w:rsid w:val="008226CD"/>
    <w:rsid w:val="008607EE"/>
    <w:rsid w:val="00860C36"/>
    <w:rsid w:val="00862269"/>
    <w:rsid w:val="008B03B9"/>
    <w:rsid w:val="009321BE"/>
    <w:rsid w:val="00952879"/>
    <w:rsid w:val="009627A9"/>
    <w:rsid w:val="009C3C5B"/>
    <w:rsid w:val="009F69C5"/>
    <w:rsid w:val="00A635D6"/>
    <w:rsid w:val="00AB26C4"/>
    <w:rsid w:val="00AB72AC"/>
    <w:rsid w:val="00AC7B35"/>
    <w:rsid w:val="00B415CB"/>
    <w:rsid w:val="00B456C0"/>
    <w:rsid w:val="00B94A09"/>
    <w:rsid w:val="00C023A6"/>
    <w:rsid w:val="00C742B0"/>
    <w:rsid w:val="00CA5F26"/>
    <w:rsid w:val="00CE4749"/>
    <w:rsid w:val="00CF3C55"/>
    <w:rsid w:val="00D14B41"/>
    <w:rsid w:val="00D57E46"/>
    <w:rsid w:val="00D731C2"/>
    <w:rsid w:val="00D81B00"/>
    <w:rsid w:val="00D8405F"/>
    <w:rsid w:val="00E718EC"/>
    <w:rsid w:val="00ED562F"/>
    <w:rsid w:val="00F1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C75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567705"/>
    <w:pPr>
      <w:widowControl w:val="0"/>
      <w:autoSpaceDE w:val="0"/>
      <w:autoSpaceDN w:val="0"/>
    </w:pPr>
    <w:rPr>
      <w:rFonts w:ascii="Montserrat-Light" w:eastAsia="Montserrat-Light" w:hAnsi="Montserrat-Light" w:cs="Montserrat-Light"/>
      <w:sz w:val="22"/>
      <w:szCs w:val="22"/>
      <w:lang w:val="en-US"/>
    </w:rPr>
  </w:style>
  <w:style w:type="paragraph" w:styleId="Kop3">
    <w:name w:val="heading 3"/>
    <w:aliases w:val="Broodtekst"/>
    <w:basedOn w:val="Standaard"/>
    <w:link w:val="Kop3Char"/>
    <w:uiPriority w:val="9"/>
    <w:qFormat/>
    <w:rsid w:val="000C2E3F"/>
    <w:pPr>
      <w:spacing w:before="100" w:beforeAutospacing="1" w:after="100" w:afterAutospacing="1"/>
      <w:outlineLvl w:val="2"/>
    </w:pPr>
    <w:rPr>
      <w:rFonts w:ascii="Greycliff CF" w:eastAsia="Times New Roman" w:hAnsi="Greycliff CF" w:cs="Times New Roman"/>
      <w:bCs/>
      <w:sz w:val="20"/>
      <w:szCs w:val="27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Broodtekst Char"/>
    <w:basedOn w:val="Standaardalinea-lettertype"/>
    <w:link w:val="Kop3"/>
    <w:uiPriority w:val="1"/>
    <w:rsid w:val="000C2E3F"/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tekst">
    <w:name w:val="header"/>
    <w:aliases w:val="Ondertitel bodytekst"/>
    <w:basedOn w:val="Standaard"/>
    <w:link w:val="KoptekstChar"/>
    <w:uiPriority w:val="99"/>
    <w:unhideWhenUsed/>
    <w:qFormat/>
    <w:rsid w:val="00631D24"/>
    <w:pPr>
      <w:tabs>
        <w:tab w:val="center" w:pos="4536"/>
        <w:tab w:val="right" w:pos="9072"/>
      </w:tabs>
    </w:pPr>
    <w:rPr>
      <w:rFonts w:ascii="Greycliff CF Demi Bold" w:hAnsi="Greycliff CF Demi Bold"/>
      <w:b/>
      <w:color w:val="E58053"/>
      <w:sz w:val="60"/>
    </w:rPr>
  </w:style>
  <w:style w:type="character" w:customStyle="1" w:styleId="KoptekstChar">
    <w:name w:val="Koptekst Char"/>
    <w:aliases w:val="Ondertitel bodytekst Char"/>
    <w:basedOn w:val="Standaardalinea-lettertype"/>
    <w:link w:val="Koptekst"/>
    <w:uiPriority w:val="99"/>
    <w:rsid w:val="00631D24"/>
    <w:rPr>
      <w:rFonts w:ascii="Greycliff CF Demi Bold" w:hAnsi="Greycliff CF Demi Bold"/>
      <w:b/>
      <w:color w:val="E58053"/>
      <w:sz w:val="60"/>
    </w:rPr>
  </w:style>
  <w:style w:type="paragraph" w:styleId="Voettekst">
    <w:name w:val="footer"/>
    <w:basedOn w:val="Standaard"/>
    <w:link w:val="VoettekstChar"/>
    <w:uiPriority w:val="99"/>
    <w:unhideWhenUsed/>
    <w:rsid w:val="0056770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67705"/>
  </w:style>
  <w:style w:type="table" w:styleId="Tabelraster">
    <w:name w:val="Table Grid"/>
    <w:basedOn w:val="Standaardtabel"/>
    <w:uiPriority w:val="39"/>
    <w:rsid w:val="00640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ard"/>
    <w:uiPriority w:val="1"/>
    <w:qFormat/>
    <w:rsid w:val="00056E94"/>
  </w:style>
  <w:style w:type="paragraph" w:styleId="Plattetekst">
    <w:name w:val="Body Text"/>
    <w:basedOn w:val="Standaard"/>
    <w:link w:val="PlattetekstChar"/>
    <w:uiPriority w:val="1"/>
    <w:qFormat/>
    <w:rsid w:val="003E67DB"/>
    <w:rPr>
      <w:sz w:val="20"/>
      <w:szCs w:val="20"/>
      <w:lang w:val="nl-NL"/>
    </w:rPr>
  </w:style>
  <w:style w:type="character" w:customStyle="1" w:styleId="PlattetekstChar">
    <w:name w:val="Platte tekst Char"/>
    <w:basedOn w:val="Standaardalinea-lettertype"/>
    <w:link w:val="Plattetekst"/>
    <w:rsid w:val="003E67DB"/>
    <w:rPr>
      <w:rFonts w:ascii="Montserrat-Light" w:eastAsia="Montserrat-Light" w:hAnsi="Montserrat-Light" w:cs="Montserrat-Light"/>
      <w:sz w:val="20"/>
      <w:szCs w:val="20"/>
    </w:rPr>
  </w:style>
  <w:style w:type="character" w:styleId="Paginanummer">
    <w:name w:val="page number"/>
    <w:basedOn w:val="Standaardalinea-lettertype"/>
    <w:uiPriority w:val="99"/>
    <w:semiHidden/>
    <w:unhideWhenUsed/>
    <w:rsid w:val="00D14B41"/>
  </w:style>
  <w:style w:type="paragraph" w:styleId="Geenafstand">
    <w:name w:val="No Spacing"/>
    <w:aliases w:val="Broodtekst bold EMC"/>
    <w:uiPriority w:val="1"/>
    <w:qFormat/>
    <w:rsid w:val="00D14B41"/>
    <w:pPr>
      <w:widowControl w:val="0"/>
      <w:autoSpaceDE w:val="0"/>
      <w:autoSpaceDN w:val="0"/>
    </w:pPr>
    <w:rPr>
      <w:rFonts w:ascii="Verdana" w:eastAsia="Montserrat-Light" w:hAnsi="Verdana" w:cs="Montserrat-Light"/>
      <w:color w:val="000000" w:themeColor="text1"/>
      <w:sz w:val="20"/>
      <w:szCs w:val="22"/>
      <w:lang w:val="en-US"/>
    </w:rPr>
  </w:style>
  <w:style w:type="paragraph" w:customStyle="1" w:styleId="Default">
    <w:name w:val="Default"/>
    <w:rsid w:val="00D14B41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lang w:eastAsia="nl-NL"/>
    </w:rPr>
  </w:style>
  <w:style w:type="paragraph" w:customStyle="1" w:styleId="Hoofdstukzondernr">
    <w:name w:val="Hoofdstuk zonder nr"/>
    <w:next w:val="Standaard"/>
    <w:rsid w:val="000C2441"/>
    <w:rPr>
      <w:rFonts w:ascii="Verdana" w:eastAsia="Montserrat-Light" w:hAnsi="Verdana" w:cs="Montserrat-Light"/>
      <w:b/>
      <w:color w:val="252C5F"/>
      <w:sz w:val="36"/>
      <w:szCs w:val="22"/>
    </w:rPr>
  </w:style>
  <w:style w:type="numbering" w:styleId="111111">
    <w:name w:val="Outline List 2"/>
    <w:basedOn w:val="Geenlijst"/>
    <w:uiPriority w:val="99"/>
    <w:semiHidden/>
    <w:unhideWhenUsed/>
    <w:rsid w:val="00C742B0"/>
    <w:pPr>
      <w:numPr>
        <w:numId w:val="15"/>
      </w:numPr>
    </w:pPr>
  </w:style>
  <w:style w:type="paragraph" w:styleId="Lijstalinea">
    <w:name w:val="List Paragraph"/>
    <w:basedOn w:val="Standaard"/>
    <w:uiPriority w:val="34"/>
    <w:qFormat/>
    <w:rsid w:val="009F69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6FBC94C-1EAD-436B-8B3A-BD28E1C71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2022-04-20T10:26:00Z</dcterms:created>
  <dcterms:modified xsi:type="dcterms:W3CDTF">2022-05-16T14:34:00Z</dcterms:modified>
</cp:coreProperties>
</file>